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E2" w:rsidRDefault="00D37744">
      <w:r>
        <w:t xml:space="preserve">         </w:t>
      </w:r>
      <w:r w:rsidR="00A97332">
        <w:t>По древней Москве. Б2-20-041   20 кадров.  2. 1980 г.</w:t>
      </w:r>
    </w:p>
    <w:p w:rsidR="00A97332" w:rsidRDefault="00A97332" w:rsidP="00A97332">
      <w:pPr>
        <w:pStyle w:val="a3"/>
        <w:numPr>
          <w:ilvl w:val="0"/>
          <w:numId w:val="1"/>
        </w:numPr>
      </w:pPr>
      <w:r>
        <w:t xml:space="preserve"> Церковь Трифона. Кон. </w:t>
      </w:r>
      <w:r>
        <w:rPr>
          <w:lang w:val="en-US"/>
        </w:rPr>
        <w:t>XV</w:t>
      </w:r>
      <w:r w:rsidRPr="00A97332">
        <w:t xml:space="preserve"> – </w:t>
      </w:r>
      <w:proofErr w:type="spellStart"/>
      <w:r>
        <w:t>нач</w:t>
      </w:r>
      <w:proofErr w:type="spellEnd"/>
      <w:r>
        <w:t xml:space="preserve">. </w:t>
      </w:r>
      <w:r>
        <w:rPr>
          <w:lang w:val="en-US"/>
        </w:rPr>
        <w:t>XVI</w:t>
      </w:r>
      <w:r>
        <w:t xml:space="preserve"> в. </w:t>
      </w:r>
    </w:p>
    <w:p w:rsidR="00A97332" w:rsidRDefault="00A97332" w:rsidP="00A97332">
      <w:pPr>
        <w:pStyle w:val="a3"/>
        <w:numPr>
          <w:ilvl w:val="0"/>
          <w:numId w:val="1"/>
        </w:numPr>
      </w:pPr>
      <w:r>
        <w:t xml:space="preserve">Церковь Трифона. Кон. </w:t>
      </w:r>
      <w:r>
        <w:rPr>
          <w:lang w:val="en-US"/>
        </w:rPr>
        <w:t>XV</w:t>
      </w:r>
      <w:r w:rsidRPr="00A97332">
        <w:t xml:space="preserve"> – </w:t>
      </w:r>
      <w:proofErr w:type="spellStart"/>
      <w:r>
        <w:t>нач</w:t>
      </w:r>
      <w:proofErr w:type="spellEnd"/>
      <w:r>
        <w:t xml:space="preserve">. </w:t>
      </w:r>
      <w:r>
        <w:rPr>
          <w:lang w:val="en-US"/>
        </w:rPr>
        <w:t>XVI</w:t>
      </w:r>
      <w:r>
        <w:t xml:space="preserve"> в. Фрагмент.</w:t>
      </w:r>
    </w:p>
    <w:p w:rsidR="00A97332" w:rsidRDefault="00A97332" w:rsidP="00A97332">
      <w:pPr>
        <w:pStyle w:val="a3"/>
        <w:numPr>
          <w:ilvl w:val="0"/>
          <w:numId w:val="1"/>
        </w:numPr>
      </w:pPr>
      <w:r>
        <w:t xml:space="preserve">Церковь Зачатия Анны. </w:t>
      </w:r>
      <w:r>
        <w:rPr>
          <w:lang w:val="en-US"/>
        </w:rPr>
        <w:t>XVI</w:t>
      </w:r>
      <w:r w:rsidRPr="00A97332">
        <w:t>-</w:t>
      </w:r>
      <w:r>
        <w:rPr>
          <w:lang w:val="en-US"/>
        </w:rPr>
        <w:t>XVII</w:t>
      </w:r>
      <w:r w:rsidRPr="00A97332">
        <w:t xml:space="preserve"> </w:t>
      </w:r>
      <w:r>
        <w:t>вв.</w:t>
      </w:r>
    </w:p>
    <w:p w:rsidR="00A97332" w:rsidRDefault="00A97332" w:rsidP="00A97332">
      <w:pPr>
        <w:pStyle w:val="a3"/>
        <w:numPr>
          <w:ilvl w:val="0"/>
          <w:numId w:val="1"/>
        </w:numPr>
      </w:pPr>
      <w:r>
        <w:t xml:space="preserve">Церковь Зачатия Анны. </w:t>
      </w:r>
      <w:r>
        <w:rPr>
          <w:lang w:val="en-US"/>
        </w:rPr>
        <w:t>XVI</w:t>
      </w:r>
      <w:r w:rsidRPr="00A97332">
        <w:t>-</w:t>
      </w:r>
      <w:r>
        <w:rPr>
          <w:lang w:val="en-US"/>
        </w:rPr>
        <w:t>XVII</w:t>
      </w:r>
      <w:r>
        <w:t xml:space="preserve"> вв. Свод.</w:t>
      </w:r>
    </w:p>
    <w:p w:rsidR="00A97332" w:rsidRDefault="00A97332" w:rsidP="00A97332">
      <w:pPr>
        <w:pStyle w:val="a3"/>
        <w:numPr>
          <w:ilvl w:val="0"/>
          <w:numId w:val="1"/>
        </w:numPr>
      </w:pPr>
      <w:r>
        <w:t>Церковь Рождества. 1649-1652 г.</w:t>
      </w:r>
    </w:p>
    <w:p w:rsidR="00A97332" w:rsidRDefault="00A97332" w:rsidP="00A97332">
      <w:pPr>
        <w:pStyle w:val="a3"/>
        <w:numPr>
          <w:ilvl w:val="0"/>
          <w:numId w:val="1"/>
        </w:numPr>
      </w:pPr>
      <w:r>
        <w:t>Церковь Рождества. 1649-1652 гг. Фрагмент.</w:t>
      </w:r>
    </w:p>
    <w:p w:rsidR="00A97332" w:rsidRDefault="00A97332" w:rsidP="00A97332">
      <w:pPr>
        <w:pStyle w:val="a3"/>
        <w:numPr>
          <w:ilvl w:val="0"/>
          <w:numId w:val="1"/>
        </w:numPr>
      </w:pPr>
      <w:r>
        <w:t>Церковь Троицы. 1635-1653 гг.</w:t>
      </w:r>
    </w:p>
    <w:p w:rsidR="00A97332" w:rsidRDefault="00A97332" w:rsidP="00A97332">
      <w:pPr>
        <w:pStyle w:val="a3"/>
        <w:numPr>
          <w:ilvl w:val="0"/>
          <w:numId w:val="1"/>
        </w:numPr>
      </w:pPr>
      <w:r>
        <w:t>Церковь Троицы. 1635-1653 гг. Фрагмент.</w:t>
      </w:r>
    </w:p>
    <w:p w:rsidR="00A97332" w:rsidRDefault="006C13E6" w:rsidP="00A97332">
      <w:pPr>
        <w:pStyle w:val="a3"/>
        <w:numPr>
          <w:ilvl w:val="0"/>
          <w:numId w:val="1"/>
        </w:numPr>
      </w:pPr>
      <w:r>
        <w:t>Церковь Троицы. 1635-1653 гг. Фрагмент.</w:t>
      </w:r>
    </w:p>
    <w:p w:rsidR="006C13E6" w:rsidRDefault="006C13E6" w:rsidP="00A97332">
      <w:pPr>
        <w:pStyle w:val="a3"/>
        <w:numPr>
          <w:ilvl w:val="0"/>
          <w:numId w:val="1"/>
        </w:numPr>
      </w:pPr>
      <w:r>
        <w:t>Церковь Троицы. 1635-1653 гг. Интерьер.</w:t>
      </w:r>
    </w:p>
    <w:p w:rsidR="006C13E6" w:rsidRDefault="006C13E6" w:rsidP="00A97332">
      <w:pPr>
        <w:pStyle w:val="a3"/>
        <w:numPr>
          <w:ilvl w:val="0"/>
          <w:numId w:val="1"/>
        </w:numPr>
      </w:pPr>
      <w:r>
        <w:t>Церковь Николы. 1678-1682 гг.</w:t>
      </w:r>
    </w:p>
    <w:p w:rsidR="006C13E6" w:rsidRDefault="006C13E6" w:rsidP="00A97332">
      <w:pPr>
        <w:pStyle w:val="a3"/>
        <w:numPr>
          <w:ilvl w:val="0"/>
          <w:numId w:val="1"/>
        </w:numPr>
      </w:pPr>
      <w:r>
        <w:t xml:space="preserve">Церковь Григория </w:t>
      </w:r>
      <w:proofErr w:type="spellStart"/>
      <w:r>
        <w:t>Неоккесерийского</w:t>
      </w:r>
      <w:proofErr w:type="spellEnd"/>
      <w:r>
        <w:t>. 1667-1669 гг. Фрагмент.</w:t>
      </w:r>
    </w:p>
    <w:p w:rsidR="006C13E6" w:rsidRDefault="006C13E6" w:rsidP="00A97332">
      <w:pPr>
        <w:pStyle w:val="a3"/>
        <w:numPr>
          <w:ilvl w:val="0"/>
          <w:numId w:val="1"/>
        </w:numPr>
      </w:pPr>
      <w:r>
        <w:t>Церковь Воскресения. 1687-1696 гг.</w:t>
      </w:r>
    </w:p>
    <w:p w:rsidR="006C13E6" w:rsidRDefault="006C13E6" w:rsidP="00A97332">
      <w:pPr>
        <w:pStyle w:val="a3"/>
        <w:numPr>
          <w:ilvl w:val="0"/>
          <w:numId w:val="1"/>
        </w:numPr>
      </w:pPr>
      <w:r>
        <w:t xml:space="preserve">Палаты </w:t>
      </w:r>
      <w:proofErr w:type="spellStart"/>
      <w:r>
        <w:t>Аверкия</w:t>
      </w:r>
      <w:proofErr w:type="spellEnd"/>
      <w:r>
        <w:t xml:space="preserve"> Кириллова. Южный фасад. </w:t>
      </w:r>
      <w:r>
        <w:rPr>
          <w:lang w:val="en-US"/>
        </w:rPr>
        <w:t>XVII</w:t>
      </w:r>
      <w:r>
        <w:t xml:space="preserve"> в.</w:t>
      </w:r>
    </w:p>
    <w:p w:rsidR="006C13E6" w:rsidRDefault="00D37744" w:rsidP="00A97332">
      <w:pPr>
        <w:pStyle w:val="a3"/>
        <w:numPr>
          <w:ilvl w:val="0"/>
          <w:numId w:val="1"/>
        </w:numPr>
      </w:pPr>
      <w:r>
        <w:t xml:space="preserve">Палаты </w:t>
      </w:r>
      <w:proofErr w:type="spellStart"/>
      <w:r>
        <w:t>Аверкия</w:t>
      </w:r>
      <w:proofErr w:type="spellEnd"/>
      <w:r>
        <w:t xml:space="preserve"> Кириллова. Северный фасад. </w:t>
      </w:r>
      <w:r>
        <w:rPr>
          <w:lang w:val="en-US"/>
        </w:rPr>
        <w:t>XVIII</w:t>
      </w:r>
      <w:r>
        <w:t xml:space="preserve"> в.</w:t>
      </w:r>
    </w:p>
    <w:p w:rsidR="00D37744" w:rsidRDefault="00D37744" w:rsidP="00A97332">
      <w:pPr>
        <w:pStyle w:val="a3"/>
        <w:numPr>
          <w:ilvl w:val="0"/>
          <w:numId w:val="1"/>
        </w:numPr>
      </w:pPr>
      <w:r>
        <w:t xml:space="preserve">Палаты Волкова. Кон. </w:t>
      </w:r>
      <w:r w:rsidRPr="00D37744">
        <w:t xml:space="preserve"> </w:t>
      </w:r>
      <w:r>
        <w:rPr>
          <w:lang w:val="en-US"/>
        </w:rPr>
        <w:t>XVII</w:t>
      </w:r>
      <w:r w:rsidRPr="00D37744">
        <w:t xml:space="preserve"> </w:t>
      </w:r>
      <w:r>
        <w:t>в.</w:t>
      </w:r>
    </w:p>
    <w:p w:rsidR="00D37744" w:rsidRDefault="00D37744" w:rsidP="00A97332">
      <w:pPr>
        <w:pStyle w:val="a3"/>
        <w:numPr>
          <w:ilvl w:val="0"/>
          <w:numId w:val="1"/>
        </w:numPr>
      </w:pPr>
      <w:r>
        <w:t xml:space="preserve">Палаты Волкова. Кон. </w:t>
      </w:r>
      <w:r>
        <w:rPr>
          <w:lang w:val="en-US"/>
        </w:rPr>
        <w:t>XVII</w:t>
      </w:r>
      <w:r w:rsidRPr="00D37744">
        <w:t xml:space="preserve"> </w:t>
      </w:r>
      <w:r>
        <w:t>в.</w:t>
      </w:r>
    </w:p>
    <w:p w:rsidR="00D37744" w:rsidRDefault="00D37744" w:rsidP="00A97332">
      <w:pPr>
        <w:pStyle w:val="a3"/>
        <w:numPr>
          <w:ilvl w:val="0"/>
          <w:numId w:val="1"/>
        </w:numPr>
      </w:pPr>
      <w:proofErr w:type="spellStart"/>
      <w:r>
        <w:t>Крутицкий</w:t>
      </w:r>
      <w:proofErr w:type="spellEnd"/>
      <w:r>
        <w:t xml:space="preserve"> теремок. 1694 г.</w:t>
      </w:r>
    </w:p>
    <w:p w:rsidR="00D37744" w:rsidRDefault="00D37744" w:rsidP="00A97332">
      <w:pPr>
        <w:pStyle w:val="a3"/>
        <w:numPr>
          <w:ilvl w:val="0"/>
          <w:numId w:val="1"/>
        </w:numPr>
      </w:pPr>
      <w:proofErr w:type="spellStart"/>
      <w:r>
        <w:t>Крутицкий</w:t>
      </w:r>
      <w:proofErr w:type="spellEnd"/>
      <w:r>
        <w:t xml:space="preserve"> теремок. 1697 г.</w:t>
      </w:r>
    </w:p>
    <w:p w:rsidR="00D37744" w:rsidRDefault="00D37744" w:rsidP="00A97332">
      <w:pPr>
        <w:pStyle w:val="a3"/>
        <w:numPr>
          <w:ilvl w:val="0"/>
          <w:numId w:val="1"/>
        </w:numPr>
      </w:pPr>
      <w:r>
        <w:t>Монетный двор. 1697 г.</w:t>
      </w:r>
    </w:p>
    <w:p w:rsidR="00D37744" w:rsidRDefault="00D37744" w:rsidP="00D37744">
      <w:pPr>
        <w:ind w:left="30"/>
      </w:pPr>
    </w:p>
    <w:sectPr w:rsidR="00D37744" w:rsidSect="009B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3450"/>
    <w:multiLevelType w:val="hybridMultilevel"/>
    <w:tmpl w:val="42900BB0"/>
    <w:lvl w:ilvl="0" w:tplc="445E2C5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97332"/>
    <w:rsid w:val="006C13E6"/>
    <w:rsid w:val="009B4DE2"/>
    <w:rsid w:val="00A97332"/>
    <w:rsid w:val="00D3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2014-06-26T04:05:00Z</dcterms:created>
  <dcterms:modified xsi:type="dcterms:W3CDTF">2014-06-26T04:33:00Z</dcterms:modified>
</cp:coreProperties>
</file>