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EA" w:rsidRDefault="001A09A5" w:rsidP="001A09A5">
      <w:r>
        <w:t xml:space="preserve">              Взаимосвязь растений в сообществах. Б4-15-187  15 кадров. 3.1984 г.</w:t>
      </w:r>
    </w:p>
    <w:p w:rsidR="001A09A5" w:rsidRDefault="003B0DD9" w:rsidP="001A09A5">
      <w:pPr>
        <w:pStyle w:val="a3"/>
        <w:numPr>
          <w:ilvl w:val="0"/>
          <w:numId w:val="2"/>
        </w:numPr>
      </w:pPr>
      <w:r>
        <w:t>Растительные сообщества.</w:t>
      </w:r>
    </w:p>
    <w:p w:rsidR="001A09A5" w:rsidRDefault="003B0DD9" w:rsidP="001A09A5">
      <w:pPr>
        <w:pStyle w:val="a3"/>
        <w:numPr>
          <w:ilvl w:val="0"/>
          <w:numId w:val="2"/>
        </w:numPr>
      </w:pPr>
      <w:r>
        <w:t>Морозов Г. Ф. Сообщество ельника-кисличника (по классификации Морозова</w:t>
      </w:r>
    </w:p>
    <w:p w:rsidR="001A09A5" w:rsidRDefault="001A09A5" w:rsidP="001A09A5">
      <w:pPr>
        <w:pStyle w:val="a3"/>
        <w:numPr>
          <w:ilvl w:val="0"/>
          <w:numId w:val="2"/>
        </w:numPr>
      </w:pPr>
      <w:r>
        <w:t>Схема строения растительного сообщества ельника.</w:t>
      </w:r>
    </w:p>
    <w:p w:rsidR="001A09A5" w:rsidRDefault="003B0DD9" w:rsidP="001A09A5">
      <w:pPr>
        <w:pStyle w:val="a3"/>
        <w:numPr>
          <w:ilvl w:val="0"/>
          <w:numId w:val="2"/>
        </w:numPr>
      </w:pPr>
      <w:r>
        <w:t>Сосновый бор.</w:t>
      </w:r>
    </w:p>
    <w:p w:rsidR="003B0DD9" w:rsidRDefault="003B0DD9" w:rsidP="001A09A5">
      <w:pPr>
        <w:pStyle w:val="a3"/>
        <w:numPr>
          <w:ilvl w:val="0"/>
          <w:numId w:val="2"/>
        </w:numPr>
      </w:pPr>
      <w:r>
        <w:t>Схема строения растительного сообщества</w:t>
      </w:r>
      <w:r w:rsidR="00513387">
        <w:t xml:space="preserve"> </w:t>
      </w:r>
      <w:bookmarkStart w:id="0" w:name="_GoBack"/>
      <w:bookmarkEnd w:id="0"/>
      <w:r>
        <w:t>дубравы.</w:t>
      </w:r>
    </w:p>
    <w:p w:rsidR="001A09A5" w:rsidRDefault="001A09A5" w:rsidP="001A09A5">
      <w:pPr>
        <w:pStyle w:val="a3"/>
        <w:numPr>
          <w:ilvl w:val="0"/>
          <w:numId w:val="2"/>
        </w:numPr>
      </w:pPr>
      <w:r>
        <w:t>Сезонная изменчивость в растительном сообществе дубравы. Ранняя весна.</w:t>
      </w:r>
    </w:p>
    <w:p w:rsidR="001A09A5" w:rsidRDefault="003B0DD9" w:rsidP="001A09A5">
      <w:pPr>
        <w:pStyle w:val="a3"/>
        <w:numPr>
          <w:ilvl w:val="0"/>
          <w:numId w:val="2"/>
        </w:numPr>
      </w:pPr>
      <w:r>
        <w:t>Поздняя весна. Лето.</w:t>
      </w:r>
    </w:p>
    <w:p w:rsidR="001A09A5" w:rsidRDefault="003B0DD9" w:rsidP="001A09A5">
      <w:pPr>
        <w:pStyle w:val="a3"/>
        <w:numPr>
          <w:ilvl w:val="0"/>
          <w:numId w:val="2"/>
        </w:numPr>
      </w:pPr>
      <w:r>
        <w:t xml:space="preserve">Смена растительных сообществ. Зарастание-гарей. </w:t>
      </w:r>
    </w:p>
    <w:p w:rsidR="001A09A5" w:rsidRDefault="003B0DD9" w:rsidP="001A09A5">
      <w:pPr>
        <w:pStyle w:val="a3"/>
        <w:numPr>
          <w:ilvl w:val="0"/>
          <w:numId w:val="2"/>
        </w:numPr>
      </w:pPr>
      <w:r>
        <w:t>Вытеснение березового леса еловым. Конкуренция</w:t>
      </w:r>
    </w:p>
    <w:p w:rsidR="001A09A5" w:rsidRDefault="00174A4F" w:rsidP="001A09A5">
      <w:pPr>
        <w:pStyle w:val="a3"/>
        <w:numPr>
          <w:ilvl w:val="0"/>
          <w:numId w:val="2"/>
        </w:numPr>
      </w:pPr>
      <w:r>
        <w:t>Зарастание берегов рек и озер.</w:t>
      </w:r>
    </w:p>
    <w:p w:rsidR="001A09A5" w:rsidRDefault="00174A4F" w:rsidP="001A09A5">
      <w:pPr>
        <w:pStyle w:val="a3"/>
        <w:numPr>
          <w:ilvl w:val="0"/>
          <w:numId w:val="2"/>
        </w:numPr>
      </w:pPr>
      <w:r>
        <w:t>Смена растительных сообществ. Заболачивание.</w:t>
      </w:r>
    </w:p>
    <w:p w:rsidR="00174A4F" w:rsidRDefault="00174A4F" w:rsidP="001A09A5">
      <w:pPr>
        <w:pStyle w:val="a3"/>
        <w:numPr>
          <w:ilvl w:val="0"/>
          <w:numId w:val="2"/>
        </w:numPr>
      </w:pPr>
      <w:r>
        <w:t xml:space="preserve">Луговое </w:t>
      </w:r>
      <w:proofErr w:type="spellStart"/>
      <w:r>
        <w:t>разнотравие</w:t>
      </w:r>
      <w:proofErr w:type="spellEnd"/>
      <w:r>
        <w:t>.</w:t>
      </w:r>
    </w:p>
    <w:p w:rsidR="001A09A5" w:rsidRDefault="001A09A5" w:rsidP="001A09A5">
      <w:pPr>
        <w:pStyle w:val="a3"/>
        <w:numPr>
          <w:ilvl w:val="0"/>
          <w:numId w:val="2"/>
        </w:numPr>
      </w:pPr>
      <w:r>
        <w:t>Влияние хозяйственной деятельности человека на смену растительного сообществ.</w:t>
      </w:r>
    </w:p>
    <w:p w:rsidR="001A09A5" w:rsidRDefault="00174A4F" w:rsidP="001A09A5">
      <w:pPr>
        <w:pStyle w:val="a3"/>
        <w:numPr>
          <w:ilvl w:val="0"/>
          <w:numId w:val="2"/>
        </w:numPr>
      </w:pPr>
      <w:r>
        <w:t>Пищевые взаимосвязи организмов.</w:t>
      </w:r>
    </w:p>
    <w:p w:rsidR="001A09A5" w:rsidRDefault="00174A4F" w:rsidP="001A09A5">
      <w:pPr>
        <w:pStyle w:val="a3"/>
        <w:numPr>
          <w:ilvl w:val="0"/>
          <w:numId w:val="2"/>
        </w:numPr>
      </w:pPr>
      <w:r>
        <w:t>Взаимоотношения организмов. Симбиоз. Паратизм.</w:t>
      </w:r>
    </w:p>
    <w:p w:rsidR="001A09A5" w:rsidRPr="001A09A5" w:rsidRDefault="001A09A5" w:rsidP="001A09A5">
      <w:r>
        <w:t xml:space="preserve"> </w:t>
      </w:r>
      <w:r w:rsidR="00A746F3">
        <w:rPr>
          <w:rFonts w:ascii="Tahoma" w:hAnsi="Tahoma" w:cs="Tahoma"/>
          <w:sz w:val="24"/>
          <w:szCs w:val="24"/>
        </w:rPr>
        <w:t>Сканировал Николай Мишин</w:t>
      </w:r>
    </w:p>
    <w:sectPr w:rsidR="001A09A5" w:rsidRPr="001A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98E"/>
    <w:multiLevelType w:val="hybridMultilevel"/>
    <w:tmpl w:val="6776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126EEA"/>
    <w:rsid w:val="00174A4F"/>
    <w:rsid w:val="00185E1C"/>
    <w:rsid w:val="001A09A5"/>
    <w:rsid w:val="003B0DD9"/>
    <w:rsid w:val="003E66B4"/>
    <w:rsid w:val="00513387"/>
    <w:rsid w:val="00882A1F"/>
    <w:rsid w:val="009348A8"/>
    <w:rsid w:val="00992F6F"/>
    <w:rsid w:val="00A746F3"/>
    <w:rsid w:val="00E62815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246F"/>
  <w15:docId w15:val="{48FE8A12-CA3A-487E-970D-6D69EEF3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Калабухин</cp:lastModifiedBy>
  <cp:revision>4</cp:revision>
  <dcterms:created xsi:type="dcterms:W3CDTF">2017-07-25T17:47:00Z</dcterms:created>
  <dcterms:modified xsi:type="dcterms:W3CDTF">2021-04-16T05:17:00Z</dcterms:modified>
</cp:coreProperties>
</file>