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EF" w:rsidRDefault="00AC2553">
      <w:r>
        <w:t xml:space="preserve">                </w:t>
      </w:r>
      <w:r w:rsidR="007B74AB">
        <w:t>Музей-панорама «Бородинская битва». 24 кадра. 83. 25-48</w:t>
      </w:r>
    </w:p>
    <w:p w:rsidR="007B74AB" w:rsidRDefault="007B74AB" w:rsidP="007B74AB">
      <w:pPr>
        <w:pStyle w:val="a3"/>
        <w:numPr>
          <w:ilvl w:val="0"/>
          <w:numId w:val="1"/>
        </w:numPr>
      </w:pPr>
      <w:r>
        <w:t xml:space="preserve">Здание музея-панорамы «Бородинская битва». Арх. А. Корабельников, А. Кузмин, С. </w:t>
      </w:r>
      <w:proofErr w:type="spellStart"/>
      <w:r>
        <w:t>Кучанов</w:t>
      </w:r>
      <w:proofErr w:type="spellEnd"/>
      <w:r>
        <w:t>. 1962.</w:t>
      </w:r>
    </w:p>
    <w:p w:rsidR="007B74AB" w:rsidRDefault="007B74AB" w:rsidP="007B74AB">
      <w:pPr>
        <w:pStyle w:val="a3"/>
        <w:numPr>
          <w:ilvl w:val="0"/>
          <w:numId w:val="1"/>
        </w:numPr>
      </w:pPr>
      <w:r>
        <w:t xml:space="preserve">Мозаичное панно на стене здания музея-панорамы «Бородинская битва». Автор Б. </w:t>
      </w:r>
      <w:proofErr w:type="spellStart"/>
      <w:r>
        <w:t>Тальберг</w:t>
      </w:r>
      <w:proofErr w:type="spellEnd"/>
    </w:p>
    <w:p w:rsidR="007B74AB" w:rsidRDefault="007B74AB" w:rsidP="007B74AB">
      <w:pPr>
        <w:pStyle w:val="a3"/>
        <w:numPr>
          <w:ilvl w:val="0"/>
          <w:numId w:val="1"/>
        </w:numPr>
      </w:pPr>
      <w:r>
        <w:t xml:space="preserve">Памятник М. Кутузову у музея-панорамы «Бородинская битва». </w:t>
      </w:r>
      <w:proofErr w:type="spellStart"/>
      <w:r>
        <w:t>Ск</w:t>
      </w:r>
      <w:proofErr w:type="spellEnd"/>
      <w:r>
        <w:t xml:space="preserve">. Н. Томский, </w:t>
      </w:r>
      <w:r w:rsidR="004C20F7">
        <w:t xml:space="preserve">арх. Л. </w:t>
      </w:r>
      <w:proofErr w:type="spellStart"/>
      <w:r w:rsidR="004C20F7">
        <w:t>Голубовский</w:t>
      </w:r>
      <w:proofErr w:type="spellEnd"/>
      <w:r w:rsidR="004C20F7">
        <w:t>. 1973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 xml:space="preserve">Музей-панорама «Бородинская битва». Памятник М. Кутузову. Герои войны – </w:t>
      </w:r>
      <w:proofErr w:type="spellStart"/>
      <w:r>
        <w:t>солдты</w:t>
      </w:r>
      <w:proofErr w:type="spellEnd"/>
      <w:proofErr w:type="gramStart"/>
      <w:r>
        <w:t xml:space="preserve"> ,</w:t>
      </w:r>
      <w:proofErr w:type="gramEnd"/>
      <w:r>
        <w:t xml:space="preserve"> крестьяне, ополченцы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 xml:space="preserve">Музей-панорама «Бородинская битва». Экскурсия </w:t>
      </w:r>
      <w:proofErr w:type="gramStart"/>
      <w:r>
        <w:t>в</w:t>
      </w:r>
      <w:proofErr w:type="gramEnd"/>
      <w:r>
        <w:t xml:space="preserve"> вводном зале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 xml:space="preserve">Музей-панорама «Бородинская битва». Портрет генерала Я. </w:t>
      </w:r>
      <w:proofErr w:type="spellStart"/>
      <w:r>
        <w:t>Кульнева</w:t>
      </w:r>
      <w:proofErr w:type="spellEnd"/>
      <w:r>
        <w:t xml:space="preserve">. </w:t>
      </w:r>
      <w:proofErr w:type="spellStart"/>
      <w:r>
        <w:t>Неиз</w:t>
      </w:r>
      <w:proofErr w:type="spellEnd"/>
      <w:r>
        <w:t xml:space="preserve">. Худ. </w:t>
      </w:r>
      <w:r>
        <w:rPr>
          <w:lang w:val="en-US"/>
        </w:rPr>
        <w:t>XIX</w:t>
      </w:r>
      <w:r>
        <w:t xml:space="preserve"> в.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 xml:space="preserve">Музей-панорама «Бородинская битва». Н. </w:t>
      </w:r>
      <w:proofErr w:type="spellStart"/>
      <w:r>
        <w:t>Симощкин</w:t>
      </w:r>
      <w:proofErr w:type="spellEnd"/>
      <w:r>
        <w:t xml:space="preserve">. «Подвиг солдат </w:t>
      </w:r>
      <w:r w:rsidR="0086303C">
        <w:t xml:space="preserve">Раевского под </w:t>
      </w:r>
      <w:proofErr w:type="spellStart"/>
      <w:r w:rsidR="0086303C">
        <w:t>Салтановской</w:t>
      </w:r>
      <w:proofErr w:type="spellEnd"/>
      <w:r w:rsidR="0086303C">
        <w:t>» 1912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86303C">
        <w:t xml:space="preserve"> Витрина с предметами обмундирования русской </w:t>
      </w:r>
      <w:proofErr w:type="spellStart"/>
      <w:r w:rsidR="0086303C">
        <w:t>армиии</w:t>
      </w:r>
      <w:proofErr w:type="spellEnd"/>
      <w:r w:rsidR="0086303C">
        <w:t xml:space="preserve"> </w:t>
      </w:r>
    </w:p>
    <w:p w:rsidR="004C20F7" w:rsidRDefault="0086303C" w:rsidP="007B74AB">
      <w:pPr>
        <w:pStyle w:val="a3"/>
        <w:numPr>
          <w:ilvl w:val="0"/>
          <w:numId w:val="1"/>
        </w:numPr>
      </w:pPr>
      <w:r>
        <w:t>П</w:t>
      </w:r>
      <w:r w:rsidR="004C20F7">
        <w:t xml:space="preserve">анорама </w:t>
      </w:r>
      <w:r>
        <w:t xml:space="preserve">Ф. </w:t>
      </w:r>
      <w:proofErr w:type="spellStart"/>
      <w:r>
        <w:t>Рубо</w:t>
      </w:r>
      <w:proofErr w:type="spellEnd"/>
      <w:r>
        <w:t xml:space="preserve">. </w:t>
      </w:r>
      <w:r w:rsidR="004C20F7">
        <w:t>«Бородинская битва».</w:t>
      </w:r>
      <w:r>
        <w:t xml:space="preserve"> 1910-1912. Предметный план</w:t>
      </w:r>
      <w:proofErr w:type="gramStart"/>
      <w:r>
        <w:t xml:space="preserve">. </w:t>
      </w:r>
      <w:proofErr w:type="gramEnd"/>
      <w:r>
        <w:t xml:space="preserve">«Полуразрушенная изба» </w:t>
      </w:r>
    </w:p>
    <w:p w:rsidR="004C20F7" w:rsidRDefault="0086303C" w:rsidP="007B74AB">
      <w:pPr>
        <w:pStyle w:val="a3"/>
        <w:numPr>
          <w:ilvl w:val="0"/>
          <w:numId w:val="1"/>
        </w:numPr>
      </w:pPr>
      <w:r>
        <w:t>П</w:t>
      </w:r>
      <w:r w:rsidR="004C20F7">
        <w:t xml:space="preserve">анорама </w:t>
      </w:r>
      <w:r>
        <w:t xml:space="preserve">Ф. </w:t>
      </w:r>
      <w:proofErr w:type="spellStart"/>
      <w:r>
        <w:t>Рубо</w:t>
      </w:r>
      <w:proofErr w:type="spellEnd"/>
      <w:r>
        <w:t xml:space="preserve">. </w:t>
      </w:r>
      <w:r w:rsidR="004C20F7">
        <w:t>«Бородинская битва».</w:t>
      </w:r>
      <w:r>
        <w:t xml:space="preserve"> Фрагмент «В контратаку идет сводно-гренадерская дивизия»</w:t>
      </w:r>
    </w:p>
    <w:p w:rsidR="004C20F7" w:rsidRDefault="0086303C" w:rsidP="007B74AB">
      <w:pPr>
        <w:pStyle w:val="a3"/>
        <w:numPr>
          <w:ilvl w:val="0"/>
          <w:numId w:val="1"/>
        </w:numPr>
      </w:pPr>
      <w:r>
        <w:t>П</w:t>
      </w:r>
      <w:r w:rsidR="004C20F7">
        <w:t xml:space="preserve">анорама </w:t>
      </w:r>
      <w:r>
        <w:t xml:space="preserve">Ф. </w:t>
      </w:r>
      <w:proofErr w:type="spellStart"/>
      <w:r>
        <w:t>Рубо</w:t>
      </w:r>
      <w:proofErr w:type="spellEnd"/>
      <w:r>
        <w:t xml:space="preserve">. </w:t>
      </w:r>
      <w:r w:rsidR="004C20F7">
        <w:t>«Бородинская битва».</w:t>
      </w:r>
      <w:r>
        <w:t xml:space="preserve"> Фрагмент «В атаку идут саксонские кирасиры»</w:t>
      </w:r>
    </w:p>
    <w:p w:rsidR="004C20F7" w:rsidRDefault="0086303C" w:rsidP="007B74AB">
      <w:pPr>
        <w:pStyle w:val="a3"/>
        <w:numPr>
          <w:ilvl w:val="0"/>
          <w:numId w:val="1"/>
        </w:numPr>
      </w:pPr>
      <w:r>
        <w:t>П</w:t>
      </w:r>
      <w:r w:rsidR="004C20F7">
        <w:t xml:space="preserve">анорама </w:t>
      </w:r>
      <w:r>
        <w:t xml:space="preserve">Ф. </w:t>
      </w:r>
      <w:proofErr w:type="spellStart"/>
      <w:r>
        <w:t>Рубо</w:t>
      </w:r>
      <w:proofErr w:type="spellEnd"/>
      <w:r>
        <w:t xml:space="preserve">. </w:t>
      </w:r>
      <w:r w:rsidR="004C20F7">
        <w:t>«Бородинская битва».</w:t>
      </w:r>
      <w:r>
        <w:t xml:space="preserve"> Фрагмент «Резервы русской армии»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4B67E9">
        <w:t xml:space="preserve"> Образец бокала с изображением генерала Н. Раневского. Хрусталь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4B67E9">
        <w:t xml:space="preserve"> А. Смирнов «Пожар Москвы» 1813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4B67E9">
        <w:t xml:space="preserve"> Е. </w:t>
      </w:r>
      <w:proofErr w:type="spellStart"/>
      <w:r w:rsidR="004B67E9">
        <w:t>Коссак</w:t>
      </w:r>
      <w:proofErr w:type="spellEnd"/>
      <w:r w:rsidR="004B67E9">
        <w:t>. «Отступление Наполеона из России»  1927</w:t>
      </w:r>
    </w:p>
    <w:p w:rsidR="004C20F7" w:rsidRDefault="004B67E9" w:rsidP="007B74AB">
      <w:pPr>
        <w:pStyle w:val="a3"/>
        <w:numPr>
          <w:ilvl w:val="0"/>
          <w:numId w:val="1"/>
        </w:numPr>
      </w:pPr>
      <w:r>
        <w:t>Кутузовская изба 1887. Филиал музея-пано</w:t>
      </w:r>
      <w:r w:rsidR="004C20F7">
        <w:t>рам</w:t>
      </w:r>
      <w:r>
        <w:t>ы</w:t>
      </w:r>
      <w:r w:rsidR="004C20F7">
        <w:t xml:space="preserve"> «Бородинская битва».</w:t>
      </w:r>
      <w:r>
        <w:t xml:space="preserve"> 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4B67E9">
        <w:t xml:space="preserve"> Интерьер Кутузовской избы. Обстановка Военного совета в </w:t>
      </w:r>
      <w:proofErr w:type="spellStart"/>
      <w:r w:rsidR="004B67E9">
        <w:t>Фидях</w:t>
      </w:r>
      <w:proofErr w:type="spellEnd"/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</w:t>
      </w:r>
      <w:proofErr w:type="gramStart"/>
      <w:r>
        <w:t>.</w:t>
      </w:r>
      <w:r w:rsidR="004B67E9">
        <w:t>И</w:t>
      </w:r>
      <w:proofErr w:type="gramEnd"/>
      <w:r w:rsidR="004B67E9">
        <w:t>нтер</w:t>
      </w:r>
      <w:r w:rsidR="00AC2553">
        <w:t>ь</w:t>
      </w:r>
      <w:r w:rsidR="004B67E9">
        <w:t>ер Кутузовской избы. Личные вещи М. Кутузова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4B67E9">
        <w:t xml:space="preserve"> Горница Кутузовской избы. Обстановка крестьянского быта</w:t>
      </w:r>
      <w:r w:rsidR="00AC2553">
        <w:t xml:space="preserve"> 1-й </w:t>
      </w:r>
      <w:proofErr w:type="spellStart"/>
      <w:r w:rsidR="00AC2553">
        <w:t>четв</w:t>
      </w:r>
      <w:proofErr w:type="spellEnd"/>
      <w:proofErr w:type="gramStart"/>
      <w:r w:rsidR="00AC2553">
        <w:t xml:space="preserve">. </w:t>
      </w:r>
      <w:proofErr w:type="gramEnd"/>
      <w:r w:rsidR="00AC2553">
        <w:rPr>
          <w:lang w:val="en-US"/>
        </w:rPr>
        <w:t>XIX</w:t>
      </w:r>
      <w:r w:rsidR="00AC2553">
        <w:t xml:space="preserve"> в.-</w:t>
      </w:r>
      <w:r w:rsidR="004B67E9">
        <w:t xml:space="preserve">.  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AC2553">
        <w:t xml:space="preserve"> </w:t>
      </w:r>
      <w:proofErr w:type="spellStart"/>
      <w:r w:rsidR="00AC2553">
        <w:t>Ксавье</w:t>
      </w:r>
      <w:proofErr w:type="spellEnd"/>
      <w:r w:rsidR="00AC2553">
        <w:t xml:space="preserve"> де </w:t>
      </w:r>
      <w:proofErr w:type="spellStart"/>
      <w:r w:rsidR="00AC2553">
        <w:t>Местр</w:t>
      </w:r>
      <w:proofErr w:type="spellEnd"/>
      <w:r w:rsidR="00AC2553">
        <w:t>. Портрет А. Суворова. 1799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AC2553">
        <w:t xml:space="preserve"> А. </w:t>
      </w:r>
      <w:proofErr w:type="spellStart"/>
      <w:r w:rsidR="00AC2553">
        <w:t>Олевин</w:t>
      </w:r>
      <w:proofErr w:type="spellEnd"/>
      <w:r w:rsidR="00AC2553">
        <w:t xml:space="preserve">. Портрет П. </w:t>
      </w:r>
      <w:proofErr w:type="spellStart"/>
      <w:r w:rsidR="00AC2553">
        <w:t>Коновницина</w:t>
      </w:r>
      <w:proofErr w:type="spellEnd"/>
      <w:r w:rsidR="00AC2553">
        <w:t>. 1839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AC2553">
        <w:t xml:space="preserve"> Чаша с изображением портрета М. Кутузова. </w:t>
      </w:r>
      <w:r w:rsidR="00AC2553">
        <w:rPr>
          <w:lang w:val="en-US"/>
        </w:rPr>
        <w:t>XIX</w:t>
      </w:r>
      <w:r w:rsidR="00AC2553">
        <w:t xml:space="preserve"> в.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AC2553">
        <w:t xml:space="preserve"> Тарелка с изображением картины «Победа при </w:t>
      </w:r>
      <w:proofErr w:type="spellStart"/>
      <w:r w:rsidR="00AC2553">
        <w:t>Колоцком</w:t>
      </w:r>
      <w:proofErr w:type="spellEnd"/>
      <w:r w:rsidR="00AC2553">
        <w:t xml:space="preserve"> монастыре». </w:t>
      </w:r>
      <w:r w:rsidR="00AC2553">
        <w:rPr>
          <w:lang w:val="en-US"/>
        </w:rPr>
        <w:t>XIX</w:t>
      </w:r>
      <w:r w:rsidR="00AC2553">
        <w:t xml:space="preserve"> в.</w:t>
      </w:r>
    </w:p>
    <w:p w:rsidR="004C20F7" w:rsidRDefault="004C20F7" w:rsidP="007B74AB">
      <w:pPr>
        <w:pStyle w:val="a3"/>
        <w:numPr>
          <w:ilvl w:val="0"/>
          <w:numId w:val="1"/>
        </w:numPr>
      </w:pPr>
      <w:r>
        <w:t>Музей-панорама «Бородинская битва».</w:t>
      </w:r>
      <w:r w:rsidR="00AC2553">
        <w:t xml:space="preserve"> Р. Волков. Портрет М. Кутузова. 1813</w:t>
      </w:r>
    </w:p>
    <w:sectPr w:rsidR="004C20F7" w:rsidSect="00C6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327F"/>
    <w:multiLevelType w:val="hybridMultilevel"/>
    <w:tmpl w:val="2B20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B74AB"/>
    <w:rsid w:val="004B67E9"/>
    <w:rsid w:val="004C20F7"/>
    <w:rsid w:val="007B74AB"/>
    <w:rsid w:val="0086303C"/>
    <w:rsid w:val="00AC2553"/>
    <w:rsid w:val="00C6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2015-12-01T19:30:00Z</dcterms:created>
  <dcterms:modified xsi:type="dcterms:W3CDTF">2015-12-01T20:19:00Z</dcterms:modified>
</cp:coreProperties>
</file>