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3" w:rsidRDefault="00326D4F">
      <w:r>
        <w:t xml:space="preserve">               306  Старинные гербы Русских городов. 24 кадра. 72. 2245-2268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Москвы.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Твери (Ныне г. Калинин)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Новгорода</w:t>
      </w:r>
      <w:r w:rsidRPr="00326D4F">
        <w:t xml:space="preserve"> 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Пскова.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Смоленска.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Владимира.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Рязани.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Ярославля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 xml:space="preserve">. Нижнего Новгорода (Ныне </w:t>
      </w:r>
      <w:proofErr w:type="spellStart"/>
      <w:r>
        <w:t>гю</w:t>
      </w:r>
      <w:proofErr w:type="spellEnd"/>
      <w:r>
        <w:t xml:space="preserve"> Горький)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Казани.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Астрахани.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Костромы.</w:t>
      </w:r>
    </w:p>
    <w:p w:rsidR="00326D4F" w:rsidRDefault="00326D4F" w:rsidP="00326D4F">
      <w:pPr>
        <w:pStyle w:val="a3"/>
        <w:numPr>
          <w:ilvl w:val="0"/>
          <w:numId w:val="1"/>
        </w:numPr>
      </w:pPr>
      <w:proofErr w:type="gramStart"/>
      <w:r>
        <w:t xml:space="preserve">Старинный герб г. Вятки. </w:t>
      </w:r>
      <w:proofErr w:type="gramEnd"/>
      <w:r>
        <w:t xml:space="preserve">(Ныне </w:t>
      </w:r>
      <w:proofErr w:type="gramStart"/>
      <w:r>
        <w:t>г</w:t>
      </w:r>
      <w:proofErr w:type="gramEnd"/>
      <w:r>
        <w:t>. Киров)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Вологды.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Тамбова.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Курска.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Тулы.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Пензы.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Саратова.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Чернигова.</w:t>
      </w:r>
    </w:p>
    <w:p w:rsidR="00326D4F" w:rsidRDefault="00326D4F" w:rsidP="00326D4F">
      <w:pPr>
        <w:pStyle w:val="a3"/>
        <w:numPr>
          <w:ilvl w:val="0"/>
          <w:numId w:val="1"/>
        </w:numPr>
      </w:pPr>
      <w:proofErr w:type="gramStart"/>
      <w:r>
        <w:t xml:space="preserve">Старинный герб г. Петербурга. </w:t>
      </w:r>
      <w:proofErr w:type="gramEnd"/>
      <w:r>
        <w:t xml:space="preserve">(Ныне </w:t>
      </w:r>
      <w:proofErr w:type="gramStart"/>
      <w:r>
        <w:t>г</w:t>
      </w:r>
      <w:proofErr w:type="gramEnd"/>
      <w:r>
        <w:t>. Ленинград)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 xml:space="preserve">. </w:t>
      </w:r>
      <w:proofErr w:type="spellStart"/>
      <w:r>
        <w:t>Оловца</w:t>
      </w:r>
      <w:proofErr w:type="spellEnd"/>
      <w:r>
        <w:t>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Уфы.</w:t>
      </w:r>
    </w:p>
    <w:p w:rsidR="00326D4F" w:rsidRDefault="00326D4F" w:rsidP="00326D4F">
      <w:pPr>
        <w:pStyle w:val="a3"/>
        <w:numPr>
          <w:ilvl w:val="0"/>
          <w:numId w:val="1"/>
        </w:numPr>
      </w:pPr>
      <w:r>
        <w:t xml:space="preserve">Старинный герб </w:t>
      </w:r>
      <w:proofErr w:type="gramStart"/>
      <w:r>
        <w:t>г</w:t>
      </w:r>
      <w:proofErr w:type="gramEnd"/>
      <w:r>
        <w:t>. Томска.</w:t>
      </w:r>
    </w:p>
    <w:sectPr w:rsidR="00326D4F" w:rsidSect="003B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9A6"/>
    <w:multiLevelType w:val="hybridMultilevel"/>
    <w:tmpl w:val="A4F6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26D4F"/>
    <w:rsid w:val="00326D4F"/>
    <w:rsid w:val="003B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2013-11-24T16:18:00Z</dcterms:created>
  <dcterms:modified xsi:type="dcterms:W3CDTF">2013-11-24T17:35:00Z</dcterms:modified>
</cp:coreProperties>
</file>