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77" w:rsidRDefault="006566A9">
      <w:r>
        <w:t xml:space="preserve">               Культура Киевской Руси. (история 7 </w:t>
      </w:r>
      <w:proofErr w:type="spellStart"/>
      <w:r>
        <w:t>кл</w:t>
      </w:r>
      <w:proofErr w:type="spellEnd"/>
      <w:r>
        <w:t>.) Б4-2-</w:t>
      </w:r>
      <w:proofErr w:type="gramStart"/>
      <w:r>
        <w:t>213  20</w:t>
      </w:r>
      <w:proofErr w:type="gramEnd"/>
      <w:r>
        <w:t xml:space="preserve"> кадров. 9. 1984 г.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 xml:space="preserve">Оковка турьего рога из </w:t>
      </w:r>
      <w:proofErr w:type="spellStart"/>
      <w:r>
        <w:t>Черной</w:t>
      </w:r>
      <w:proofErr w:type="spellEnd"/>
      <w:r>
        <w:t xml:space="preserve"> могилы. Х в.</w:t>
      </w:r>
    </w:p>
    <w:p w:rsidR="006566A9" w:rsidRDefault="006566A9" w:rsidP="006566A9">
      <w:pPr>
        <w:pStyle w:val="a3"/>
        <w:numPr>
          <w:ilvl w:val="0"/>
          <w:numId w:val="1"/>
        </w:numPr>
      </w:pPr>
      <w:proofErr w:type="spellStart"/>
      <w:r>
        <w:t>Серебрянный</w:t>
      </w:r>
      <w:proofErr w:type="spellEnd"/>
      <w:r>
        <w:t xml:space="preserve"> потир из Новгорода мастера </w:t>
      </w:r>
      <w:proofErr w:type="spellStart"/>
      <w:r>
        <w:t>Братилы</w:t>
      </w:r>
      <w:proofErr w:type="spellEnd"/>
      <w:r>
        <w:t xml:space="preserve">. </w:t>
      </w:r>
      <w:r>
        <w:rPr>
          <w:lang w:val="en-US"/>
        </w:rPr>
        <w:t>XII</w:t>
      </w:r>
      <w:r>
        <w:t xml:space="preserve"> в.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 xml:space="preserve">Чаша из Переславля-Залесского. </w:t>
      </w:r>
      <w:r>
        <w:rPr>
          <w:lang w:val="en-US"/>
        </w:rPr>
        <w:t>XII</w:t>
      </w:r>
      <w:r>
        <w:t xml:space="preserve"> в.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 xml:space="preserve">Княжеские бармы. </w:t>
      </w:r>
      <w:r>
        <w:rPr>
          <w:lang w:val="en-US"/>
        </w:rPr>
        <w:t>XI</w:t>
      </w:r>
      <w:r>
        <w:t xml:space="preserve"> </w:t>
      </w:r>
      <w:r w:rsidRPr="00552C12">
        <w:t>-</w:t>
      </w:r>
      <w:r>
        <w:t xml:space="preserve"> </w:t>
      </w:r>
      <w:r>
        <w:rPr>
          <w:lang w:val="en-US"/>
        </w:rPr>
        <w:t>XII</w:t>
      </w:r>
      <w:r w:rsidRPr="00552C12">
        <w:t xml:space="preserve"> </w:t>
      </w:r>
      <w:r>
        <w:t xml:space="preserve">вв. 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 xml:space="preserve">Киев </w:t>
      </w:r>
      <w:proofErr w:type="spellStart"/>
      <w:r>
        <w:t>времен</w:t>
      </w:r>
      <w:proofErr w:type="spellEnd"/>
      <w:r>
        <w:t xml:space="preserve"> князя Владимира. Начало </w:t>
      </w:r>
      <w:r>
        <w:rPr>
          <w:lang w:val="en-US"/>
        </w:rPr>
        <w:t>XI</w:t>
      </w:r>
      <w:r>
        <w:t xml:space="preserve"> </w:t>
      </w:r>
      <w:proofErr w:type="gramStart"/>
      <w:r>
        <w:t>в..</w:t>
      </w:r>
      <w:proofErr w:type="gramEnd"/>
      <w:r>
        <w:t xml:space="preserve"> С </w:t>
      </w:r>
      <w:proofErr w:type="spellStart"/>
      <w:r>
        <w:t>макетьа</w:t>
      </w:r>
      <w:proofErr w:type="spellEnd"/>
      <w:r>
        <w:t xml:space="preserve"> Д. </w:t>
      </w:r>
      <w:proofErr w:type="spellStart"/>
      <w:r>
        <w:t>Мазюкевича</w:t>
      </w:r>
      <w:proofErr w:type="spellEnd"/>
      <w:r>
        <w:t>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 xml:space="preserve">Золотые ворота в Киеве. </w:t>
      </w:r>
      <w:r>
        <w:rPr>
          <w:lang w:val="en-US"/>
        </w:rPr>
        <w:t>XI</w:t>
      </w:r>
      <w:r>
        <w:t xml:space="preserve"> в. Реконструкция Ю. А. </w:t>
      </w:r>
      <w:proofErr w:type="gramStart"/>
      <w:r>
        <w:t>Асеева..</w:t>
      </w:r>
      <w:proofErr w:type="gramEnd"/>
      <w:r>
        <w:t xml:space="preserve"> Рис. В. Рыбалки. 1970 г.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>Собор святой Софии в Киеве в наши дни.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>Интерьер собора святой Софии в Киеве.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>Мария-</w:t>
      </w:r>
      <w:proofErr w:type="spellStart"/>
      <w:r>
        <w:t>Оранта</w:t>
      </w:r>
      <w:proofErr w:type="spellEnd"/>
      <w:r>
        <w:t>. (</w:t>
      </w:r>
      <w:proofErr w:type="spellStart"/>
      <w:r>
        <w:t>мозайка</w:t>
      </w:r>
      <w:proofErr w:type="spellEnd"/>
      <w:r>
        <w:t>)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>Георгиевский собор в Новгороде. 1119 г.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>Икона «Владимирская богоматерь».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>Икона «Георгий-воин».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>Кириллица и глаголица (внизу – полная кириллица).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 xml:space="preserve">Летописец. Со старинной </w:t>
      </w:r>
      <w:proofErr w:type="spellStart"/>
      <w:r>
        <w:t>минеатюры</w:t>
      </w:r>
      <w:proofErr w:type="spellEnd"/>
      <w:r>
        <w:t xml:space="preserve">.  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>«Остромирово евангелие» 1056-1057 гг. Титульный лист.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 xml:space="preserve">«Евангелист Лука». </w:t>
      </w:r>
      <w:proofErr w:type="spellStart"/>
      <w:r>
        <w:t>Минеатюра</w:t>
      </w:r>
      <w:proofErr w:type="spellEnd"/>
      <w:r>
        <w:t xml:space="preserve"> из «Остромирова евангелия».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>«Изборник Святослава» 1073 г. Титульный лист.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 xml:space="preserve">Семья князя Святослава. </w:t>
      </w:r>
      <w:proofErr w:type="spellStart"/>
      <w:r>
        <w:t>Минеатюра</w:t>
      </w:r>
      <w:proofErr w:type="spellEnd"/>
      <w:r>
        <w:t xml:space="preserve"> из «Изборника Святослава».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 xml:space="preserve">Берестяная грамота «От </w:t>
      </w:r>
      <w:proofErr w:type="spellStart"/>
      <w:r>
        <w:t>Жизномира</w:t>
      </w:r>
      <w:proofErr w:type="spellEnd"/>
      <w:r>
        <w:t xml:space="preserve"> к Микуле». </w:t>
      </w:r>
      <w:r>
        <w:rPr>
          <w:lang w:val="en-US"/>
        </w:rPr>
        <w:t>XI</w:t>
      </w:r>
      <w:r>
        <w:t xml:space="preserve"> в.</w:t>
      </w:r>
    </w:p>
    <w:p w:rsidR="006566A9" w:rsidRDefault="006566A9" w:rsidP="006566A9">
      <w:pPr>
        <w:pStyle w:val="a3"/>
        <w:numPr>
          <w:ilvl w:val="0"/>
          <w:numId w:val="1"/>
        </w:numPr>
      </w:pPr>
      <w:r>
        <w:t xml:space="preserve">Картина В. М, </w:t>
      </w:r>
      <w:proofErr w:type="spellStart"/>
      <w:r>
        <w:t>Васнецава</w:t>
      </w:r>
      <w:proofErr w:type="spellEnd"/>
      <w:r>
        <w:t xml:space="preserve"> «Богатыри».</w:t>
      </w:r>
    </w:p>
    <w:p w:rsidR="00552C12" w:rsidRDefault="00552C12" w:rsidP="00552C12">
      <w:pPr>
        <w:pStyle w:val="a3"/>
      </w:pPr>
    </w:p>
    <w:p w:rsidR="00552C12" w:rsidRDefault="00552C12" w:rsidP="00552C12">
      <w:pPr>
        <w:pStyle w:val="a3"/>
      </w:pPr>
      <w:r>
        <w:rPr>
          <w:rFonts w:ascii="Tahoma" w:hAnsi="Tahoma" w:cs="Tahoma"/>
          <w:sz w:val="24"/>
          <w:szCs w:val="24"/>
        </w:rPr>
        <w:t>Сканировал Николай Мишин</w:t>
      </w:r>
      <w:bookmarkStart w:id="0" w:name="_GoBack"/>
      <w:bookmarkEnd w:id="0"/>
    </w:p>
    <w:sectPr w:rsidR="00552C12" w:rsidSect="0088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02C8"/>
    <w:multiLevelType w:val="hybridMultilevel"/>
    <w:tmpl w:val="804E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6A9"/>
    <w:rsid w:val="00552C12"/>
    <w:rsid w:val="006566A9"/>
    <w:rsid w:val="008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4531"/>
  <w15:docId w15:val="{CE585D27-D9ED-4C26-8B8F-CA69A085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Калабухин</cp:lastModifiedBy>
  <cp:revision>2</cp:revision>
  <dcterms:created xsi:type="dcterms:W3CDTF">2013-12-28T19:20:00Z</dcterms:created>
  <dcterms:modified xsi:type="dcterms:W3CDTF">2021-05-06T07:56:00Z</dcterms:modified>
</cp:coreProperties>
</file>